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47"/>
        <w:tblW w:w="949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034"/>
        <w:gridCol w:w="1473"/>
        <w:gridCol w:w="1985"/>
        <w:gridCol w:w="6"/>
      </w:tblGrid>
      <w:tr w:rsidR="008A3688" w:rsidRPr="008A3688" w14:paraId="27A52647" w14:textId="77777777" w:rsidTr="008A3688">
        <w:trPr>
          <w:gridAfter w:val="1"/>
          <w:wAfter w:w="6" w:type="dxa"/>
          <w:trHeight w:val="1420"/>
        </w:trPr>
        <w:tc>
          <w:tcPr>
            <w:tcW w:w="7507" w:type="dxa"/>
            <w:gridSpan w:val="2"/>
          </w:tcPr>
          <w:p w14:paraId="060EC47E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44"/>
                <w:szCs w:val="44"/>
              </w:rPr>
            </w:pPr>
            <w:r w:rsidRPr="008A3688">
              <w:rPr>
                <w:rFonts w:ascii="Times" w:eastAsia="Times New Roman" w:hAnsi="Times" w:cs="Times New Roman"/>
                <w:b/>
                <w:sz w:val="44"/>
                <w:szCs w:val="44"/>
              </w:rPr>
              <w:t>SCOUTING BEMMEL</w:t>
            </w:r>
          </w:p>
          <w:p w14:paraId="7F94B970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8A3688">
              <w:rPr>
                <w:rFonts w:ascii="Times" w:eastAsia="Times New Roman" w:hAnsi="Times" w:cs="Times New Roman"/>
                <w:sz w:val="24"/>
                <w:szCs w:val="24"/>
              </w:rPr>
              <w:t xml:space="preserve">Bevers   Welpen   Scouts   </w:t>
            </w:r>
            <w:proofErr w:type="spellStart"/>
            <w:r w:rsidRPr="008A3688">
              <w:rPr>
                <w:rFonts w:ascii="Times" w:eastAsia="Times New Roman" w:hAnsi="Times" w:cs="Times New Roman"/>
                <w:sz w:val="24"/>
                <w:szCs w:val="24"/>
              </w:rPr>
              <w:t>Explorers</w:t>
            </w:r>
            <w:proofErr w:type="spellEnd"/>
            <w:r w:rsidRPr="008A3688">
              <w:rPr>
                <w:rFonts w:ascii="Times" w:eastAsia="Times New Roman" w:hAnsi="Times" w:cs="Times New Roman"/>
                <w:sz w:val="24"/>
                <w:szCs w:val="24"/>
              </w:rPr>
              <w:t xml:space="preserve">   </w:t>
            </w:r>
            <w:proofErr w:type="spellStart"/>
            <w:r w:rsidRPr="008A3688">
              <w:rPr>
                <w:rFonts w:ascii="Times" w:eastAsia="Times New Roman" w:hAnsi="Times" w:cs="Times New Roman"/>
                <w:sz w:val="24"/>
                <w:szCs w:val="24"/>
              </w:rPr>
              <w:t>Pivo’s</w:t>
            </w:r>
            <w:proofErr w:type="spellEnd"/>
            <w:r w:rsidRPr="008A3688">
              <w:rPr>
                <w:rFonts w:ascii="Times" w:eastAsia="Times New Roman" w:hAnsi="Times" w:cs="Times New Roman"/>
                <w:sz w:val="24"/>
                <w:szCs w:val="24"/>
              </w:rPr>
              <w:t xml:space="preserve">   Stam</w:t>
            </w:r>
          </w:p>
          <w:p w14:paraId="079AE937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5CF18944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4"/>
                <w:szCs w:val="20"/>
              </w:rPr>
            </w:pPr>
            <w:r w:rsidRPr="008A3688">
              <w:rPr>
                <w:rFonts w:ascii="Times" w:eastAsia="Times New Roman" w:hAnsi="Times" w:cs="Times New Roman"/>
                <w:sz w:val="24"/>
                <w:szCs w:val="20"/>
              </w:rPr>
              <w:t>Adres: Sportlaan 1</w:t>
            </w:r>
            <w:r w:rsidRPr="008A3688">
              <w:rPr>
                <w:rFonts w:ascii="Times" w:eastAsia="Times New Roman" w:hAnsi="Times" w:cs="Times New Roman"/>
                <w:position w:val="6"/>
                <w:sz w:val="18"/>
                <w:szCs w:val="20"/>
              </w:rPr>
              <w:t>F</w:t>
            </w:r>
            <w:r w:rsidRPr="008A3688">
              <w:rPr>
                <w:rFonts w:ascii="Times" w:eastAsia="Times New Roman" w:hAnsi="Times" w:cs="Times New Roman"/>
                <w:sz w:val="24"/>
                <w:szCs w:val="20"/>
              </w:rPr>
              <w:t xml:space="preserve"> Bemmel, telefoon: 0481-465066</w:t>
            </w:r>
          </w:p>
          <w:p w14:paraId="392BEEF0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4"/>
                <w:szCs w:val="20"/>
              </w:rPr>
            </w:pPr>
            <w:r w:rsidRPr="008A3688">
              <w:rPr>
                <w:rFonts w:ascii="Times" w:eastAsia="Times New Roman" w:hAnsi="Times" w:cs="Times New Roman"/>
                <w:sz w:val="24"/>
                <w:szCs w:val="20"/>
              </w:rPr>
              <w:t>Postadres: De Rosmolen 31, 6681 MG Bemmel</w:t>
            </w:r>
          </w:p>
          <w:p w14:paraId="657A42FA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" w:eastAsia="Times New Roman" w:hAnsi="Times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1E687033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4"/>
                <w:szCs w:val="20"/>
              </w:rPr>
            </w:pPr>
            <w:r w:rsidRPr="008A3688">
              <w:rPr>
                <w:rFonts w:ascii="Times" w:eastAsia="Times New Roman" w:hAnsi="Times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285D2470" wp14:editId="184BA778">
                  <wp:extent cx="1152525" cy="1133475"/>
                  <wp:effectExtent l="0" t="0" r="9525" b="9525"/>
                  <wp:docPr id="4" name="Picture 4" descr="scouting bemmel 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outing bemmel 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688" w:rsidRPr="008A3688" w14:paraId="72BC1F96" w14:textId="77777777" w:rsidTr="008A3688">
        <w:tc>
          <w:tcPr>
            <w:tcW w:w="6034" w:type="dxa"/>
          </w:tcPr>
          <w:p w14:paraId="05BA2BCB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4"/>
                <w:szCs w:val="20"/>
              </w:rPr>
            </w:pPr>
            <w:hyperlink r:id="rId6" w:anchor=".nl" w:history="1">
              <w:r w:rsidRPr="008A3688">
                <w:rPr>
                  <w:rFonts w:ascii="Times" w:eastAsia="Times New Roman" w:hAnsi="Times" w:cs="Times New Roman"/>
                  <w:color w:val="0000FF"/>
                  <w:sz w:val="24"/>
                  <w:szCs w:val="20"/>
                  <w:u w:val="single"/>
                  <w:lang w:val="en-GB"/>
                </w:rPr>
                <w:t>www.scouting-bemmel</w:t>
              </w:r>
              <w:r w:rsidRPr="008A3688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nl-NL"/>
                </w:rPr>
                <mc:AlternateContent>
                  <mc:Choice Requires="wps">
                    <w:drawing>
                      <wp:anchor distT="4294967295" distB="4294967295" distL="114300" distR="114300" simplePos="0" relativeHeight="251661312" behindDoc="0" locked="0" layoutInCell="0" allowOverlap="1" wp14:anchorId="296464B6" wp14:editId="0B7863DA">
                        <wp:simplePos x="0" y="0"/>
                        <wp:positionH relativeFrom="column">
                          <wp:posOffset>-62865</wp:posOffset>
                        </wp:positionH>
                        <wp:positionV relativeFrom="paragraph">
                          <wp:posOffset>229869</wp:posOffset>
                        </wp:positionV>
                        <wp:extent cx="6019800" cy="0"/>
                        <wp:effectExtent l="0" t="0" r="19050" b="19050"/>
                        <wp:wrapNone/>
                        <wp:docPr id="2" name="Line 2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6019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651FFA58" id="Line 2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18.1pt" to="469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nJtAEAAFYDAAAOAAAAZHJzL2Uyb0RvYy54bWysU8Fu2zAMvQ/YPwi6L3YCtGiNOD2k6y7d&#10;FqDdBzCSbAuTRYFU4uTvJ6lxVmy3YT4IpEg+PT7S64fT6MTREFv0rVwuaimMV6it71v54/Xp050U&#10;HMFrcOhNK8+G5cPm44f1FBqzwgGdNiQSiOdmCq0cYgxNVbEazAi8wGB8CnZII8TkUl9pgimhj65a&#10;1fVtNSHpQKgMc7p9fAvKTcHvOqPi965jE4VrZeIWy0nl3Oez2qyh6QnCYNWFBvwDixGsT49eoR4h&#10;gjiQ/QtqtIqQsYsLhWOFXWeVKT2kbpb1H928DBBM6SWJw+EqE/8/WPXtuPU7ytTVyb+EZ1Q/WXjc&#10;DuB7Uwi8nkMa3DJLVU2Bm2tJdjjsSOynr6hTDhwiFhVOHY0ZMvUnTkXs81Vsc4pCpcvbenl/V6eZ&#10;qDlWQTMXBuL4xeAostFKZ33WARo4PnPMRKCZU/K1xyfrXJml82Jq5f3N6qYUMDqrczCnMfX7rSNx&#10;hLwN5Stdpcj7NMKD1wVsMKA/X+wI1r3Z6XHnM54pC3ZhNKuRV4+bPerzjmbJ0vAK58ui5e147xdh&#10;f/8Om18AAAD//wMAUEsDBBQABgAIAAAAIQChsm3j3QAAAAgBAAAPAAAAZHJzL2Rvd25yZXYueG1s&#10;TI9BT8JAEIXvJvyHzZBwIbClTQit3RKj9uZF1HgdukPb0J0t3QWKv941HvT45r28902+HU0nLjS4&#10;1rKC1TICQVxZ3XKt4P2tXGxAOI+ssbNMCm7kYFtM7nLMtL3yK112vhahhF2GChrv+0xKVzVk0C1t&#10;Txy8gx0M+iCHWuoBr6HcdDKOorU02HJYaLCnx4aq4+5sFLjyg07l17yaR59JbSk+Pb08o1Kz6fhw&#10;D8LT6P/C8IMf0KEITHt7Zu1Ep2CRpiGpIFnHIIKfJpsViP3vQRa5/P9A8Q0AAP//AwBQSwECLQAU&#10;AAYACAAAACEAtoM4kv4AAADhAQAAEwAAAAAAAAAAAAAAAAAAAAAAW0NvbnRlbnRfVHlwZXNdLnht&#10;bFBLAQItABQABgAIAAAAIQA4/SH/1gAAAJQBAAALAAAAAAAAAAAAAAAAAC8BAABfcmVscy8ucmVs&#10;c1BLAQItABQABgAIAAAAIQCPJLnJtAEAAFYDAAAOAAAAAAAAAAAAAAAAAC4CAABkcnMvZTJvRG9j&#10;LnhtbFBLAQItABQABgAIAAAAIQChsm3j3QAAAAgBAAAPAAAAAAAAAAAAAAAAAA4EAABkcnMvZG93&#10;bnJldi54bWxQSwUGAAAAAAQABADzAAAAGAUAAAAA&#10;" o:allowincell="f"/>
                    </w:pict>
                  </mc:Fallback>
                </mc:AlternateContent>
              </w:r>
              <w:r w:rsidRPr="008A3688">
                <w:rPr>
                  <w:rFonts w:ascii="Times" w:eastAsia="Times New Roman" w:hAnsi="Times" w:cs="Times New Roman"/>
                  <w:color w:val="0000FF"/>
                  <w:sz w:val="24"/>
                  <w:szCs w:val="20"/>
                  <w:u w:val="single"/>
                  <w:lang w:val="en-GB"/>
                </w:rPr>
                <w:t>.nl</w:t>
              </w:r>
            </w:hyperlink>
          </w:p>
        </w:tc>
        <w:tc>
          <w:tcPr>
            <w:tcW w:w="3464" w:type="dxa"/>
            <w:gridSpan w:val="3"/>
          </w:tcPr>
          <w:p w14:paraId="522EAE7C" w14:textId="77777777" w:rsidR="008A3688" w:rsidRPr="008A3688" w:rsidRDefault="008A3688" w:rsidP="008A3688">
            <w:pPr>
              <w:widowControl w:val="0"/>
              <w:tabs>
                <w:tab w:val="right" w:pos="2000"/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A3688">
              <w:rPr>
                <w:rFonts w:ascii="Times" w:eastAsia="Times New Roman" w:hAnsi="Times" w:cs="Times New Roman"/>
                <w:sz w:val="20"/>
                <w:szCs w:val="20"/>
              </w:rPr>
              <w:t xml:space="preserve"> Bankrek.nr. NL05RABO0</w:t>
            </w:r>
            <w:r w:rsidRPr="008A3688"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  <w:t>1540.87.181</w:t>
            </w:r>
          </w:p>
          <w:p w14:paraId="63E8BD89" w14:textId="77777777" w:rsidR="008A3688" w:rsidRPr="008A3688" w:rsidRDefault="008A3688" w:rsidP="008A3688">
            <w:pPr>
              <w:widowControl w:val="0"/>
              <w:tabs>
                <w:tab w:val="right" w:pos="2000"/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16"/>
                <w:szCs w:val="20"/>
              </w:rPr>
            </w:pPr>
          </w:p>
        </w:tc>
      </w:tr>
    </w:tbl>
    <w:p w14:paraId="3614B022" w14:textId="77777777" w:rsidR="00D6495B" w:rsidRDefault="00D6495B" w:rsidP="009758DC">
      <w:pPr>
        <w:jc w:val="center"/>
        <w:rPr>
          <w:b/>
          <w:u w:val="single"/>
        </w:rPr>
      </w:pPr>
    </w:p>
    <w:p w14:paraId="52B5DEE5" w14:textId="3C75E88F" w:rsidR="009758DC" w:rsidRPr="009758DC" w:rsidRDefault="009758DC" w:rsidP="009758DC">
      <w:pPr>
        <w:jc w:val="center"/>
        <w:rPr>
          <w:b/>
          <w:u w:val="single"/>
        </w:rPr>
      </w:pPr>
      <w:r w:rsidRPr="009758DC">
        <w:rPr>
          <w:b/>
          <w:u w:val="single"/>
        </w:rPr>
        <w:t>BESTEL</w:t>
      </w:r>
      <w:r>
        <w:rPr>
          <w:b/>
          <w:u w:val="single"/>
        </w:rPr>
        <w:t>FORMULIER NIEUWE UNIFORMEN 20</w:t>
      </w:r>
      <w:r w:rsidR="00F31B96">
        <w:rPr>
          <w:b/>
          <w:u w:val="single"/>
        </w:rPr>
        <w:t>2</w:t>
      </w:r>
      <w:r w:rsidR="008052EB">
        <w:rPr>
          <w:b/>
          <w:u w:val="single"/>
        </w:rPr>
        <w:t>6</w:t>
      </w:r>
    </w:p>
    <w:p w14:paraId="2634C92A" w14:textId="77777777" w:rsidR="009758DC" w:rsidRPr="009758DC" w:rsidRDefault="009758DC" w:rsidP="009758DC">
      <w:pPr>
        <w:jc w:val="center"/>
        <w:rPr>
          <w:b/>
          <w:u w:val="single"/>
        </w:rPr>
      </w:pPr>
    </w:p>
    <w:p w14:paraId="52161F28" w14:textId="0F4A4564" w:rsidR="009758DC" w:rsidRPr="009758DC" w:rsidRDefault="00F31B96" w:rsidP="009758DC">
      <w:pPr>
        <w:jc w:val="both"/>
      </w:pPr>
      <w:r>
        <w:t>Scouting Bemmel</w:t>
      </w:r>
      <w:r w:rsidR="009758DC" w:rsidRPr="009758DC">
        <w:t xml:space="preserve"> </w:t>
      </w:r>
      <w:r>
        <w:t>heeft een eigentijds</w:t>
      </w:r>
      <w:r w:rsidR="009758DC" w:rsidRPr="009758DC">
        <w:t xml:space="preserve"> uniform bestaande uit een sweater en een polo (beide met ons eigen scoutingembleem). Het dragen van de sweater tijdens de groepsbijeenkomsten is</w:t>
      </w:r>
      <w:r w:rsidR="009758DC" w:rsidRPr="009758DC">
        <w:rPr>
          <w:b/>
        </w:rPr>
        <w:t xml:space="preserve"> </w:t>
      </w:r>
      <w:r w:rsidR="009758DC" w:rsidRPr="009758DC">
        <w:rPr>
          <w:b/>
          <w:i/>
        </w:rPr>
        <w:t>verplicht</w:t>
      </w:r>
      <w:r w:rsidR="009758DC" w:rsidRPr="009758DC">
        <w:t>, met als alternatief voor het warme weer de polo.</w:t>
      </w:r>
    </w:p>
    <w:p w14:paraId="35B625A3" w14:textId="77777777" w:rsidR="009758DC" w:rsidRPr="009758DC" w:rsidRDefault="009758DC" w:rsidP="009758DC">
      <w:pPr>
        <w:jc w:val="both"/>
      </w:pPr>
    </w:p>
    <w:p w14:paraId="27CEAB78" w14:textId="4D6CB4E9" w:rsidR="009758DC" w:rsidRPr="009758DC" w:rsidRDefault="009758DC" w:rsidP="009758DC">
      <w:pPr>
        <w:pStyle w:val="BodyText"/>
        <w:jc w:val="both"/>
        <w:rPr>
          <w:rFonts w:asciiTheme="minorHAnsi" w:hAnsiTheme="minorHAnsi"/>
          <w:sz w:val="22"/>
          <w:szCs w:val="22"/>
          <w:lang w:val="nl-NL"/>
        </w:rPr>
      </w:pPr>
      <w:r w:rsidRPr="009758DC">
        <w:rPr>
          <w:rFonts w:asciiTheme="minorHAnsi" w:hAnsiTheme="minorHAnsi"/>
          <w:sz w:val="22"/>
          <w:szCs w:val="22"/>
          <w:lang w:val="nl-NL"/>
        </w:rPr>
        <w:t>De sweaters en polo’s worden speciaal voor ons bedrukt</w:t>
      </w:r>
      <w:r>
        <w:rPr>
          <w:rFonts w:asciiTheme="minorHAnsi" w:hAnsiTheme="minorHAnsi"/>
          <w:sz w:val="22"/>
          <w:szCs w:val="22"/>
          <w:lang w:val="nl-NL"/>
        </w:rPr>
        <w:t xml:space="preserve">. 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De </w:t>
      </w:r>
      <w:r w:rsidR="004C2AF9">
        <w:rPr>
          <w:rFonts w:asciiTheme="minorHAnsi" w:hAnsiTheme="minorHAnsi"/>
          <w:sz w:val="22"/>
          <w:szCs w:val="22"/>
          <w:lang w:val="nl-NL"/>
        </w:rPr>
        <w:t>kosten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voor de nieuwe uniformen </w:t>
      </w:r>
      <w:r w:rsidR="004C2AF9">
        <w:rPr>
          <w:rFonts w:asciiTheme="minorHAnsi" w:hAnsiTheme="minorHAnsi"/>
          <w:sz w:val="22"/>
          <w:szCs w:val="22"/>
          <w:lang w:val="nl-NL"/>
        </w:rPr>
        <w:t>zijn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vastgesteld op € 2</w:t>
      </w:r>
      <w:r w:rsidR="008052EB">
        <w:rPr>
          <w:rFonts w:asciiTheme="minorHAnsi" w:hAnsiTheme="minorHAnsi"/>
          <w:sz w:val="22"/>
          <w:szCs w:val="22"/>
          <w:lang w:val="nl-NL"/>
        </w:rPr>
        <w:t>7,</w:t>
      </w:r>
      <w:r w:rsidR="008A3688">
        <w:rPr>
          <w:rFonts w:asciiTheme="minorHAnsi" w:hAnsiTheme="minorHAnsi"/>
          <w:sz w:val="22"/>
          <w:szCs w:val="22"/>
          <w:lang w:val="nl-NL"/>
        </w:rPr>
        <w:t>5</w:t>
      </w:r>
      <w:r w:rsidR="008052EB">
        <w:rPr>
          <w:rFonts w:asciiTheme="minorHAnsi" w:hAnsiTheme="minorHAnsi"/>
          <w:sz w:val="22"/>
          <w:szCs w:val="22"/>
          <w:lang w:val="nl-NL"/>
        </w:rPr>
        <w:t>0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per polo, € </w:t>
      </w:r>
      <w:r w:rsidR="008052EB">
        <w:rPr>
          <w:rFonts w:asciiTheme="minorHAnsi" w:hAnsiTheme="minorHAnsi"/>
          <w:sz w:val="22"/>
          <w:szCs w:val="22"/>
          <w:lang w:val="nl-NL"/>
        </w:rPr>
        <w:t>40,-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per sweater en € </w:t>
      </w:r>
      <w:r w:rsidR="004C2AF9">
        <w:rPr>
          <w:rFonts w:asciiTheme="minorHAnsi" w:hAnsiTheme="minorHAnsi"/>
          <w:sz w:val="22"/>
          <w:szCs w:val="22"/>
          <w:lang w:val="nl-NL"/>
        </w:rPr>
        <w:t>2,50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</w:t>
      </w:r>
      <w:r w:rsidR="004C2AF9">
        <w:rPr>
          <w:rFonts w:asciiTheme="minorHAnsi" w:hAnsiTheme="minorHAnsi"/>
          <w:sz w:val="22"/>
          <w:szCs w:val="22"/>
          <w:lang w:val="nl-NL"/>
        </w:rPr>
        <w:t>per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speltak</w:t>
      </w:r>
      <w:r w:rsidR="00282BF6">
        <w:rPr>
          <w:rFonts w:asciiTheme="minorHAnsi" w:hAnsiTheme="minorHAnsi"/>
          <w:sz w:val="22"/>
          <w:szCs w:val="22"/>
          <w:lang w:val="nl-NL"/>
        </w:rPr>
        <w:t>-</w:t>
      </w:r>
      <w:r w:rsidRPr="009758DC">
        <w:rPr>
          <w:rFonts w:asciiTheme="minorHAnsi" w:hAnsiTheme="minorHAnsi"/>
          <w:sz w:val="22"/>
          <w:szCs w:val="22"/>
          <w:lang w:val="nl-NL"/>
        </w:rPr>
        <w:t>specifieke badge – die dient u zelf op de polo en/of sweater te naaien</w:t>
      </w:r>
      <w:r w:rsidR="008052EB">
        <w:rPr>
          <w:rFonts w:asciiTheme="minorHAnsi" w:hAnsiTheme="minorHAnsi"/>
          <w:sz w:val="22"/>
          <w:szCs w:val="22"/>
          <w:lang w:val="nl-NL"/>
        </w:rPr>
        <w:t xml:space="preserve"> of te lijmen 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in de hartstreek. Als u nog over badges beschikt dan kunt u die uiteraard hergebruiken (van het oude uniform afhalen en op het nieuwe naaien) of eventueel omruilen indien uw kind bij een andere speltak zit (mits </w:t>
      </w:r>
      <w:r w:rsidR="00D53BF1">
        <w:rPr>
          <w:rFonts w:asciiTheme="minorHAnsi" w:hAnsiTheme="minorHAnsi"/>
          <w:sz w:val="22"/>
          <w:szCs w:val="22"/>
          <w:lang w:val="nl-NL"/>
        </w:rPr>
        <w:t>onbeschadigd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) bij de staf van de nieuwe speltak. </w:t>
      </w:r>
      <w:r w:rsidR="00F31B96">
        <w:rPr>
          <w:rFonts w:asciiTheme="minorHAnsi" w:hAnsiTheme="minorHAnsi"/>
          <w:sz w:val="22"/>
          <w:szCs w:val="22"/>
          <w:lang w:val="nl-NL"/>
        </w:rPr>
        <w:t>In de blokhut zijn pasuniformen aanwezig en kunt u indien gewenst de maat bepalen die u wenst te bestellen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. Onderaan vindt u een overzicht van de beschikbare maten op de bestelstrook. Het </w:t>
      </w:r>
      <w:r w:rsidRPr="009758DC">
        <w:rPr>
          <w:rFonts w:asciiTheme="minorHAnsi" w:hAnsiTheme="minorHAnsi"/>
          <w:sz w:val="22"/>
          <w:szCs w:val="22"/>
          <w:u w:val="single"/>
          <w:lang w:val="nl-NL"/>
        </w:rPr>
        <w:t>ruilen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van speltak</w:t>
      </w:r>
      <w:r w:rsidR="00282BF6">
        <w:rPr>
          <w:rFonts w:asciiTheme="minorHAnsi" w:hAnsiTheme="minorHAnsi"/>
          <w:sz w:val="22"/>
          <w:szCs w:val="22"/>
          <w:lang w:val="nl-NL"/>
        </w:rPr>
        <w:t>-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specifieke badges loopt </w:t>
      </w:r>
      <w:r w:rsidR="00814257">
        <w:rPr>
          <w:rFonts w:asciiTheme="minorHAnsi" w:hAnsiTheme="minorHAnsi"/>
          <w:sz w:val="22"/>
          <w:szCs w:val="22"/>
          <w:lang w:val="nl-NL"/>
        </w:rPr>
        <w:t xml:space="preserve">in principe 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via de stafteams. De </w:t>
      </w:r>
      <w:r w:rsidRPr="009758DC">
        <w:rPr>
          <w:rFonts w:asciiTheme="minorHAnsi" w:hAnsiTheme="minorHAnsi"/>
          <w:sz w:val="22"/>
          <w:szCs w:val="22"/>
          <w:u w:val="single"/>
          <w:lang w:val="nl-NL"/>
        </w:rPr>
        <w:t>aanschaf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van nieuwe badges kan </w:t>
      </w:r>
      <w:r w:rsidR="00814257">
        <w:rPr>
          <w:rFonts w:asciiTheme="minorHAnsi" w:hAnsiTheme="minorHAnsi"/>
          <w:sz w:val="22"/>
          <w:szCs w:val="22"/>
          <w:lang w:val="nl-NL"/>
        </w:rPr>
        <w:t>met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dit bestelformulier. </w:t>
      </w:r>
    </w:p>
    <w:p w14:paraId="3E94D87C" w14:textId="77777777" w:rsidR="009758DC" w:rsidRPr="009758DC" w:rsidRDefault="009758DC" w:rsidP="009758DC">
      <w:pPr>
        <w:jc w:val="both"/>
      </w:pPr>
    </w:p>
    <w:p w14:paraId="6F41E83B" w14:textId="4003EEA6" w:rsidR="009758DC" w:rsidRPr="009758DC" w:rsidRDefault="00D53BF1" w:rsidP="009758DC">
      <w:pPr>
        <w:jc w:val="both"/>
      </w:pPr>
      <w:r>
        <w:t>U</w:t>
      </w:r>
      <w:r w:rsidR="009758DC" w:rsidRPr="009758DC">
        <w:t xml:space="preserve">w bestelling </w:t>
      </w:r>
      <w:r>
        <w:t xml:space="preserve">is pas geplaatst als u ook </w:t>
      </w:r>
      <w:r w:rsidR="009758DC" w:rsidRPr="009758DC">
        <w:t xml:space="preserve">het verschuldigde bedrag </w:t>
      </w:r>
      <w:r>
        <w:t xml:space="preserve">heeft </w:t>
      </w:r>
      <w:r w:rsidR="009758DC" w:rsidRPr="009758DC">
        <w:t xml:space="preserve">voldaan (contant in een envelop of per overboeking via de bank op het in het briefhoofd vermelde bankrekeningnummer o.v.v. naam lid), </w:t>
      </w:r>
      <w:r w:rsidR="009758DC" w:rsidRPr="009758DC">
        <w:rPr>
          <w:b/>
          <w:i/>
        </w:rPr>
        <w:t>alléén dan wordt de bestelling aanvaard</w:t>
      </w:r>
      <w:r w:rsidR="009758DC" w:rsidRPr="009758DC">
        <w:t>. Houdt u rekening met een levertijd van ongeveer een maand.</w:t>
      </w:r>
    </w:p>
    <w:p w14:paraId="4E7721CF" w14:textId="77777777" w:rsidR="009758DC" w:rsidRPr="009758DC" w:rsidRDefault="009758DC" w:rsidP="009758DC">
      <w:pPr>
        <w:jc w:val="both"/>
      </w:pPr>
    </w:p>
    <w:tbl>
      <w:tblPr>
        <w:tblW w:w="9075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65"/>
        <w:gridCol w:w="160"/>
        <w:gridCol w:w="6381"/>
      </w:tblGrid>
      <w:tr w:rsidR="009758DC" w:rsidRPr="009758DC" w14:paraId="79C2896A" w14:textId="77777777" w:rsidTr="009758DC">
        <w:tc>
          <w:tcPr>
            <w:tcW w:w="2268" w:type="dxa"/>
            <w:hideMark/>
          </w:tcPr>
          <w:p w14:paraId="4B58DE23" w14:textId="77777777" w:rsidR="009758DC" w:rsidRPr="009758DC" w:rsidRDefault="009758DC">
            <w:pPr>
              <w:ind w:right="497"/>
            </w:pPr>
            <w:r w:rsidRPr="009758DC">
              <w:t>Inleveradressen &amp; voor vragen:</w:t>
            </w:r>
          </w:p>
        </w:tc>
        <w:tc>
          <w:tcPr>
            <w:tcW w:w="265" w:type="dxa"/>
          </w:tcPr>
          <w:p w14:paraId="2B4EB9AF" w14:textId="77777777" w:rsidR="009758DC" w:rsidRPr="009758DC" w:rsidRDefault="009758DC">
            <w:pPr>
              <w:ind w:right="2693"/>
            </w:pPr>
          </w:p>
          <w:p w14:paraId="063647AB" w14:textId="77777777" w:rsidR="009758DC" w:rsidRPr="009758DC" w:rsidRDefault="009758DC">
            <w:pPr>
              <w:ind w:right="2693"/>
            </w:pPr>
          </w:p>
        </w:tc>
        <w:tc>
          <w:tcPr>
            <w:tcW w:w="160" w:type="dxa"/>
            <w:hideMark/>
          </w:tcPr>
          <w:p w14:paraId="6B681D78" w14:textId="77777777" w:rsidR="009758DC" w:rsidRPr="009758DC" w:rsidRDefault="009758DC">
            <w:pPr>
              <w:ind w:right="2693"/>
            </w:pPr>
            <w:r w:rsidRPr="009758DC">
              <w:t>*</w:t>
            </w:r>
          </w:p>
        </w:tc>
        <w:tc>
          <w:tcPr>
            <w:tcW w:w="6379" w:type="dxa"/>
            <w:hideMark/>
          </w:tcPr>
          <w:p w14:paraId="143F8732" w14:textId="77777777" w:rsidR="009758DC" w:rsidRPr="009758DC" w:rsidRDefault="009758DC">
            <w:pPr>
              <w:ind w:right="781"/>
            </w:pPr>
            <w:r w:rsidRPr="009758DC">
              <w:t>Bij de staf in de blokhut, tijdens groepsbijeenkomsten</w:t>
            </w:r>
          </w:p>
          <w:p w14:paraId="643253B7" w14:textId="24F87AF7" w:rsidR="009758DC" w:rsidRPr="009758DC" w:rsidRDefault="009758DC">
            <w:pPr>
              <w:ind w:right="1927"/>
            </w:pPr>
            <w:r w:rsidRPr="009758DC">
              <w:t>(in blauwe b</w:t>
            </w:r>
            <w:r w:rsidR="00F31B96">
              <w:t>rieven</w:t>
            </w:r>
            <w:r w:rsidRPr="009758DC">
              <w:t>bus in stafkamer)</w:t>
            </w:r>
          </w:p>
        </w:tc>
      </w:tr>
      <w:tr w:rsidR="009758DC" w:rsidRPr="008052EB" w14:paraId="5DFC0433" w14:textId="77777777" w:rsidTr="009758DC">
        <w:tc>
          <w:tcPr>
            <w:tcW w:w="2268" w:type="dxa"/>
          </w:tcPr>
          <w:p w14:paraId="371EA3F7" w14:textId="77777777" w:rsidR="009758DC" w:rsidRPr="009758DC" w:rsidRDefault="009758DC">
            <w:pPr>
              <w:ind w:right="2693"/>
            </w:pPr>
          </w:p>
        </w:tc>
        <w:tc>
          <w:tcPr>
            <w:tcW w:w="265" w:type="dxa"/>
          </w:tcPr>
          <w:p w14:paraId="2D850955" w14:textId="77777777" w:rsidR="009758DC" w:rsidRPr="009758DC" w:rsidRDefault="009758DC">
            <w:pPr>
              <w:ind w:right="2693"/>
            </w:pPr>
          </w:p>
        </w:tc>
        <w:tc>
          <w:tcPr>
            <w:tcW w:w="160" w:type="dxa"/>
            <w:hideMark/>
          </w:tcPr>
          <w:p w14:paraId="63C3CA1C" w14:textId="77777777" w:rsidR="009758DC" w:rsidRPr="009758DC" w:rsidRDefault="009758DC">
            <w:pPr>
              <w:ind w:right="2693"/>
            </w:pPr>
            <w:r w:rsidRPr="009758DC">
              <w:t>*</w:t>
            </w:r>
          </w:p>
        </w:tc>
        <w:tc>
          <w:tcPr>
            <w:tcW w:w="6379" w:type="dxa"/>
            <w:hideMark/>
          </w:tcPr>
          <w:p w14:paraId="692D71E8" w14:textId="77777777" w:rsidR="009758DC" w:rsidRPr="009758DC" w:rsidRDefault="009758DC">
            <w:pPr>
              <w:ind w:right="84"/>
            </w:pPr>
            <w:r w:rsidRPr="009758DC">
              <w:t>Patrick Zweers (voorzitter/ ledenadministratie)</w:t>
            </w:r>
          </w:p>
          <w:p w14:paraId="0F77B40A" w14:textId="77777777" w:rsidR="009758DC" w:rsidRPr="009758DC" w:rsidRDefault="009758DC">
            <w:pPr>
              <w:ind w:right="935"/>
            </w:pPr>
            <w:r w:rsidRPr="009758DC">
              <w:t>Bloemenstraat 1 6681 NM Bemmel</w:t>
            </w:r>
          </w:p>
          <w:p w14:paraId="4DC44663" w14:textId="464887F2" w:rsidR="009758DC" w:rsidRDefault="009758DC">
            <w:pPr>
              <w:ind w:right="72"/>
              <w:rPr>
                <w:lang w:val="pt-BR"/>
              </w:rPr>
            </w:pPr>
            <w:r w:rsidRPr="009758DC">
              <w:rPr>
                <w:lang w:val="pt-BR"/>
              </w:rPr>
              <w:t xml:space="preserve">Tel. 06-23536068 &amp; E-mail: </w:t>
            </w:r>
            <w:r w:rsidRPr="009758DC">
              <w:rPr>
                <w:lang w:val="pt-BR"/>
              </w:rPr>
              <w:fldChar w:fldCharType="begin"/>
            </w:r>
            <w:r w:rsidRPr="009758DC">
              <w:rPr>
                <w:lang w:val="pt-BR"/>
              </w:rPr>
              <w:instrText xml:space="preserve"> HYPERLINK "mailto:zweersp@gmail.com" </w:instrText>
            </w:r>
            <w:r w:rsidRPr="009758DC">
              <w:rPr>
                <w:lang w:val="pt-BR"/>
              </w:rPr>
            </w:r>
            <w:r w:rsidRPr="009758DC">
              <w:rPr>
                <w:lang w:val="pt-BR"/>
              </w:rPr>
              <w:fldChar w:fldCharType="separate"/>
            </w:r>
            <w:r w:rsidRPr="009758DC">
              <w:rPr>
                <w:rStyle w:val="Hyperlink"/>
                <w:lang w:val="pt-BR"/>
              </w:rPr>
              <w:t>zweersp@gmail.com</w:t>
            </w:r>
            <w:r w:rsidRPr="009758DC">
              <w:rPr>
                <w:lang w:val="pt-BR"/>
              </w:rPr>
              <w:fldChar w:fldCharType="end"/>
            </w:r>
          </w:p>
          <w:p w14:paraId="43531E9C" w14:textId="77777777" w:rsidR="004C2AF9" w:rsidRDefault="004C2AF9">
            <w:pPr>
              <w:ind w:right="72"/>
              <w:rPr>
                <w:lang w:val="pt-BR"/>
              </w:rPr>
            </w:pPr>
          </w:p>
          <w:p w14:paraId="7148AA8A" w14:textId="77777777" w:rsidR="004C2AF9" w:rsidRDefault="004C2AF9">
            <w:pPr>
              <w:ind w:right="72"/>
              <w:rPr>
                <w:lang w:val="pt-BR"/>
              </w:rPr>
            </w:pPr>
          </w:p>
          <w:p w14:paraId="7E42A68A" w14:textId="66CA1306" w:rsidR="004C2AF9" w:rsidRPr="009758DC" w:rsidRDefault="004C2AF9">
            <w:pPr>
              <w:ind w:right="72"/>
              <w:rPr>
                <w:lang w:val="pt-BR"/>
              </w:rPr>
            </w:pPr>
          </w:p>
        </w:tc>
      </w:tr>
    </w:tbl>
    <w:p w14:paraId="283A1356" w14:textId="77777777" w:rsidR="009758DC" w:rsidRPr="009758DC" w:rsidRDefault="009758DC" w:rsidP="009758DC">
      <w:r w:rsidRPr="009758DC">
        <w:sym w:font="Monotype Sorts" w:char="F023"/>
      </w:r>
    </w:p>
    <w:p w14:paraId="570498EA" w14:textId="77777777" w:rsidR="009758DC" w:rsidRDefault="009758DC" w:rsidP="009758DC">
      <w:pPr>
        <w:pBdr>
          <w:top w:val="single" w:sz="6" w:space="1" w:color="auto"/>
        </w:pBdr>
      </w:pPr>
    </w:p>
    <w:p w14:paraId="666B3E91" w14:textId="77777777" w:rsidR="00D53BF1" w:rsidRPr="009758DC" w:rsidRDefault="00D53BF1" w:rsidP="009758DC">
      <w:pPr>
        <w:pBdr>
          <w:top w:val="single" w:sz="6" w:space="1" w:color="auto"/>
        </w:pBdr>
      </w:pPr>
    </w:p>
    <w:p w14:paraId="3B4C40A7" w14:textId="0452967F" w:rsidR="009758DC" w:rsidRPr="009758DC" w:rsidRDefault="009758DC" w:rsidP="009758DC">
      <w:pPr>
        <w:pBdr>
          <w:top w:val="single" w:sz="6" w:space="1" w:color="auto"/>
        </w:pBdr>
        <w:rPr>
          <w:u w:val="single"/>
        </w:rPr>
      </w:pPr>
      <w:r w:rsidRPr="009758DC">
        <w:t>Naam:</w:t>
      </w:r>
      <w:r w:rsidRPr="009758DC">
        <w:rPr>
          <w:u w:val="single"/>
        </w:rPr>
        <w:t xml:space="preserve">                            </w:t>
      </w:r>
      <w:r w:rsidR="00D53BF1">
        <w:rPr>
          <w:u w:val="single"/>
        </w:rPr>
        <w:t xml:space="preserve">            </w:t>
      </w:r>
      <w:r w:rsidR="00F31B96">
        <w:rPr>
          <w:u w:val="single"/>
        </w:rPr>
        <w:t>________</w:t>
      </w:r>
      <w:r w:rsidR="00D53BF1">
        <w:rPr>
          <w:u w:val="single"/>
        </w:rPr>
        <w:t xml:space="preserve">                   </w:t>
      </w:r>
      <w:r w:rsidRPr="009758DC">
        <w:t xml:space="preserve">                    Speltak:</w:t>
      </w:r>
      <w:r w:rsidRPr="009758DC">
        <w:rPr>
          <w:u w:val="single"/>
        </w:rPr>
        <w:t xml:space="preserve">                      </w:t>
      </w:r>
      <w:r w:rsidR="00F31B96">
        <w:rPr>
          <w:u w:val="single"/>
        </w:rPr>
        <w:t>_________</w:t>
      </w:r>
      <w:r w:rsidRPr="009758DC">
        <w:rPr>
          <w:u w:val="single"/>
        </w:rPr>
        <w:t xml:space="preserve">                .</w:t>
      </w:r>
    </w:p>
    <w:p w14:paraId="775929CC" w14:textId="77777777" w:rsidR="009758DC" w:rsidRPr="009758DC" w:rsidRDefault="009758DC" w:rsidP="009758DC">
      <w:pPr>
        <w:pBdr>
          <w:top w:val="single" w:sz="6" w:space="1" w:color="auto"/>
        </w:pBdr>
        <w:rPr>
          <w:u w:val="single"/>
        </w:rPr>
      </w:pPr>
    </w:p>
    <w:p w14:paraId="32A55CDD" w14:textId="77777777" w:rsidR="009758DC" w:rsidRPr="009758DC" w:rsidRDefault="009758DC" w:rsidP="009758DC">
      <w:pPr>
        <w:pBdr>
          <w:top w:val="single" w:sz="6" w:space="1" w:color="auto"/>
        </w:pBdr>
      </w:pPr>
      <w:r w:rsidRPr="009758DC">
        <w:t>Ik wil graag het volgende bestellen:</w:t>
      </w:r>
    </w:p>
    <w:p w14:paraId="0CE8578A" w14:textId="77777777" w:rsidR="009758DC" w:rsidRPr="009758DC" w:rsidRDefault="009758DC" w:rsidP="009758DC">
      <w:pPr>
        <w:pBdr>
          <w:top w:val="single" w:sz="6" w:space="1" w:color="auto"/>
        </w:pBdr>
      </w:pPr>
    </w:p>
    <w:p w14:paraId="48730706" w14:textId="56A78599" w:rsidR="009758DC" w:rsidRPr="00F31B96" w:rsidRDefault="00D6495B" w:rsidP="009758DC">
      <w:pPr>
        <w:pBdr>
          <w:top w:val="single" w:sz="6" w:space="1" w:color="auto"/>
        </w:pBdr>
        <w:rPr>
          <w:lang w:val="en-US"/>
        </w:rPr>
      </w:pPr>
      <w:r w:rsidRPr="00F31B96">
        <w:rPr>
          <w:lang w:val="en-US"/>
        </w:rPr>
        <w:t>_</w:t>
      </w:r>
      <w:r w:rsidR="009758DC" w:rsidRPr="00F31B96">
        <w:rPr>
          <w:lang w:val="en-US"/>
        </w:rPr>
        <w:t xml:space="preserve"> sweater (€ </w:t>
      </w:r>
      <w:r w:rsidR="008052EB">
        <w:rPr>
          <w:lang w:val="en-US"/>
        </w:rPr>
        <w:t>40</w:t>
      </w:r>
      <w:r w:rsidR="009758DC" w:rsidRPr="00F31B96">
        <w:rPr>
          <w:lang w:val="en-US"/>
        </w:rPr>
        <w:t>,</w:t>
      </w:r>
      <w:r w:rsidR="008A3688" w:rsidRPr="00F31B96">
        <w:rPr>
          <w:lang w:val="en-US"/>
        </w:rPr>
        <w:t>-</w:t>
      </w:r>
      <w:r w:rsidR="009758DC" w:rsidRPr="00F31B96">
        <w:rPr>
          <w:lang w:val="en-US"/>
        </w:rPr>
        <w:t xml:space="preserve"> p. </w:t>
      </w:r>
      <w:proofErr w:type="spellStart"/>
      <w:r w:rsidR="009758DC" w:rsidRPr="00F31B96">
        <w:rPr>
          <w:lang w:val="en-US"/>
        </w:rPr>
        <w:t>st.</w:t>
      </w:r>
      <w:proofErr w:type="spellEnd"/>
      <w:r w:rsidR="009758DC" w:rsidRPr="00F31B96">
        <w:rPr>
          <w:lang w:val="en-US"/>
        </w:rPr>
        <w:t xml:space="preserve">); </w:t>
      </w:r>
      <w:proofErr w:type="spellStart"/>
      <w:r w:rsidR="009758DC" w:rsidRPr="00F31B96">
        <w:rPr>
          <w:lang w:val="en-US"/>
        </w:rPr>
        <w:t>maat</w:t>
      </w:r>
      <w:proofErr w:type="spellEnd"/>
      <w:r w:rsidR="009758DC" w:rsidRPr="00F31B96">
        <w:rPr>
          <w:lang w:val="en-US"/>
        </w:rPr>
        <w:t>:_</w:t>
      </w:r>
      <w:r w:rsidRPr="00F31B96">
        <w:rPr>
          <w:lang w:val="en-US"/>
        </w:rPr>
        <w:t>_</w:t>
      </w:r>
      <w:r w:rsidR="009758DC" w:rsidRPr="00F31B96">
        <w:rPr>
          <w:lang w:val="en-US"/>
        </w:rPr>
        <w:t xml:space="preserve">__ </w:t>
      </w:r>
      <w:proofErr w:type="spellStart"/>
      <w:r w:rsidR="009758DC" w:rsidRPr="00F31B96">
        <w:rPr>
          <w:lang w:val="en-US"/>
        </w:rPr>
        <w:t>en</w:t>
      </w:r>
      <w:proofErr w:type="spellEnd"/>
      <w:r w:rsidR="009758DC" w:rsidRPr="00F31B96">
        <w:rPr>
          <w:lang w:val="en-US"/>
        </w:rPr>
        <w:t xml:space="preserve">/of </w:t>
      </w:r>
      <w:r w:rsidRPr="00F31B96">
        <w:rPr>
          <w:lang w:val="en-US"/>
        </w:rPr>
        <w:t>_</w:t>
      </w:r>
      <w:r w:rsidR="009758DC" w:rsidRPr="00F31B96">
        <w:rPr>
          <w:lang w:val="en-US"/>
        </w:rPr>
        <w:t xml:space="preserve"> polo (€ 2</w:t>
      </w:r>
      <w:r w:rsidR="008052EB">
        <w:rPr>
          <w:lang w:val="en-US"/>
        </w:rPr>
        <w:t>7</w:t>
      </w:r>
      <w:r w:rsidR="009758DC" w:rsidRPr="00F31B96">
        <w:rPr>
          <w:lang w:val="en-US"/>
        </w:rPr>
        <w:t>,</w:t>
      </w:r>
      <w:r w:rsidR="008052EB">
        <w:rPr>
          <w:lang w:val="en-US"/>
        </w:rPr>
        <w:t>5</w:t>
      </w:r>
      <w:r w:rsidR="008A3688" w:rsidRPr="00F31B96">
        <w:rPr>
          <w:lang w:val="en-US"/>
        </w:rPr>
        <w:t>0</w:t>
      </w:r>
      <w:r w:rsidR="009758DC" w:rsidRPr="00F31B96">
        <w:rPr>
          <w:lang w:val="en-US"/>
        </w:rPr>
        <w:t xml:space="preserve"> p. </w:t>
      </w:r>
      <w:proofErr w:type="spellStart"/>
      <w:r w:rsidR="009758DC" w:rsidRPr="00F31B96">
        <w:rPr>
          <w:lang w:val="en-US"/>
        </w:rPr>
        <w:t>st.</w:t>
      </w:r>
      <w:proofErr w:type="spellEnd"/>
      <w:r w:rsidR="009758DC" w:rsidRPr="00F31B96">
        <w:rPr>
          <w:lang w:val="en-US"/>
        </w:rPr>
        <w:t xml:space="preserve">); </w:t>
      </w:r>
      <w:proofErr w:type="spellStart"/>
      <w:r w:rsidR="009758DC" w:rsidRPr="00F31B96">
        <w:rPr>
          <w:lang w:val="en-US"/>
        </w:rPr>
        <w:t>maat</w:t>
      </w:r>
      <w:proofErr w:type="spellEnd"/>
      <w:r w:rsidR="009758DC" w:rsidRPr="00F31B96">
        <w:rPr>
          <w:lang w:val="en-US"/>
        </w:rPr>
        <w:t>:__</w:t>
      </w:r>
      <w:r w:rsidRPr="00F31B96">
        <w:rPr>
          <w:lang w:val="en-US"/>
        </w:rPr>
        <w:t>_</w:t>
      </w:r>
      <w:r w:rsidR="009758DC" w:rsidRPr="00F31B96">
        <w:rPr>
          <w:lang w:val="en-US"/>
        </w:rPr>
        <w:t xml:space="preserve">_ </w:t>
      </w:r>
      <w:proofErr w:type="spellStart"/>
      <w:r w:rsidR="009758DC" w:rsidRPr="00F31B96">
        <w:rPr>
          <w:lang w:val="en-US"/>
        </w:rPr>
        <w:t>en</w:t>
      </w:r>
      <w:proofErr w:type="spellEnd"/>
      <w:r w:rsidR="009758DC" w:rsidRPr="00F31B96">
        <w:rPr>
          <w:lang w:val="en-US"/>
        </w:rPr>
        <w:t xml:space="preserve">/of _ badges (€ 2,50 p. </w:t>
      </w:r>
      <w:proofErr w:type="spellStart"/>
      <w:r w:rsidR="009758DC" w:rsidRPr="00F31B96">
        <w:rPr>
          <w:lang w:val="en-US"/>
        </w:rPr>
        <w:t>st.</w:t>
      </w:r>
      <w:proofErr w:type="spellEnd"/>
      <w:r w:rsidR="009758DC" w:rsidRPr="00F31B96">
        <w:rPr>
          <w:lang w:val="en-US"/>
        </w:rPr>
        <w:t>)</w:t>
      </w:r>
    </w:p>
    <w:p w14:paraId="7FE14C5D" w14:textId="77777777" w:rsidR="009758DC" w:rsidRPr="00F31B96" w:rsidRDefault="009758DC" w:rsidP="009758DC">
      <w:pPr>
        <w:pBdr>
          <w:top w:val="single" w:sz="6" w:space="1" w:color="auto"/>
        </w:pBdr>
        <w:rPr>
          <w:lang w:val="en-US"/>
        </w:rPr>
      </w:pPr>
    </w:p>
    <w:p w14:paraId="24AC3E5A" w14:textId="6A1E9531" w:rsidR="009758DC" w:rsidRPr="008052EB" w:rsidRDefault="009758DC" w:rsidP="009758DC">
      <w:pPr>
        <w:pBdr>
          <w:top w:val="single" w:sz="6" w:space="1" w:color="auto"/>
        </w:pBdr>
      </w:pPr>
      <w:r w:rsidRPr="008052EB">
        <w:rPr>
          <w:u w:val="single"/>
        </w:rPr>
        <w:t>Beschikbare maten (</w:t>
      </w:r>
      <w:r w:rsidRPr="008052EB">
        <w:rPr>
          <w:color w:val="0000FF"/>
          <w:u w:val="single"/>
        </w:rPr>
        <w:t>sweater</w:t>
      </w:r>
      <w:r w:rsidR="00D53BF1" w:rsidRPr="008052EB">
        <w:rPr>
          <w:u w:val="single"/>
        </w:rPr>
        <w:t>)</w:t>
      </w:r>
      <w:r w:rsidRPr="008052EB">
        <w:rPr>
          <w:u w:val="single"/>
        </w:rPr>
        <w:t>:</w:t>
      </w:r>
      <w:r w:rsidRPr="008052EB">
        <w:t xml:space="preserve">    </w:t>
      </w:r>
      <w:r w:rsidR="008052EB" w:rsidRPr="008052EB">
        <w:t>128 / 140</w:t>
      </w:r>
      <w:r w:rsidRPr="008052EB">
        <w:t xml:space="preserve"> / </w:t>
      </w:r>
      <w:r w:rsidR="008052EB" w:rsidRPr="008052EB">
        <w:t xml:space="preserve">152 </w:t>
      </w:r>
      <w:r w:rsidRPr="008052EB">
        <w:t>/ X</w:t>
      </w:r>
      <w:r w:rsidR="008052EB" w:rsidRPr="008052EB">
        <w:t xml:space="preserve">S </w:t>
      </w:r>
      <w:r w:rsidRPr="008052EB">
        <w:t xml:space="preserve">/ S / M / L / XL / XXL </w:t>
      </w:r>
    </w:p>
    <w:p w14:paraId="7EE0C0E2" w14:textId="04856F92" w:rsidR="00D53BF1" w:rsidRPr="008052EB" w:rsidRDefault="00D53BF1" w:rsidP="009758DC">
      <w:pPr>
        <w:pBdr>
          <w:top w:val="single" w:sz="6" w:space="1" w:color="auto"/>
        </w:pBdr>
      </w:pPr>
      <w:r w:rsidRPr="008052EB">
        <w:rPr>
          <w:u w:val="single"/>
        </w:rPr>
        <w:t>Beschikbare maten (</w:t>
      </w:r>
      <w:r w:rsidRPr="008052EB">
        <w:rPr>
          <w:color w:val="0000FF"/>
          <w:u w:val="single"/>
        </w:rPr>
        <w:t>polo</w:t>
      </w:r>
      <w:r w:rsidRPr="008052EB">
        <w:rPr>
          <w:u w:val="single"/>
        </w:rPr>
        <w:t>):</w:t>
      </w:r>
      <w:r w:rsidRPr="008052EB">
        <w:t xml:space="preserve">    </w:t>
      </w:r>
      <w:r w:rsidRPr="008052EB">
        <w:tab/>
        <w:t xml:space="preserve">128 </w:t>
      </w:r>
      <w:r w:rsidR="008052EB" w:rsidRPr="008052EB">
        <w:t>/</w:t>
      </w:r>
      <w:r w:rsidRPr="008052EB">
        <w:t xml:space="preserve"> 140 / 152 / 164 / S / M / L / XL / XXL</w:t>
      </w:r>
    </w:p>
    <w:p w14:paraId="0F54952A" w14:textId="77777777" w:rsidR="009758DC" w:rsidRPr="00D53BF1" w:rsidRDefault="009758DC" w:rsidP="009758DC">
      <w:pPr>
        <w:pBdr>
          <w:top w:val="single" w:sz="6" w:space="1" w:color="auto"/>
        </w:pBdr>
        <w:rPr>
          <w:i/>
        </w:rPr>
      </w:pPr>
    </w:p>
    <w:p w14:paraId="3AEB37DC" w14:textId="77777777" w:rsidR="009758DC" w:rsidRPr="009758DC" w:rsidRDefault="009758DC" w:rsidP="009758DC">
      <w:pPr>
        <w:pBdr>
          <w:top w:val="single" w:sz="6" w:space="1" w:color="auto"/>
        </w:pBdr>
      </w:pPr>
      <w:r w:rsidRPr="009758DC">
        <w:t xml:space="preserve">ο </w:t>
      </w:r>
      <w:r w:rsidRPr="009758DC">
        <w:tab/>
        <w:t xml:space="preserve">Ik voeg het bedrag van €  ________ </w:t>
      </w:r>
      <w:r w:rsidRPr="009758DC">
        <w:rPr>
          <w:b/>
        </w:rPr>
        <w:t>contant</w:t>
      </w:r>
      <w:r w:rsidRPr="009758DC">
        <w:t xml:space="preserve"> in een envelop bij!</w:t>
      </w:r>
    </w:p>
    <w:p w14:paraId="6CCAD753" w14:textId="77777777" w:rsidR="009758DC" w:rsidRPr="009758DC" w:rsidRDefault="009758DC" w:rsidP="009758DC">
      <w:pPr>
        <w:pBdr>
          <w:top w:val="single" w:sz="6" w:space="1" w:color="auto"/>
        </w:pBdr>
        <w:rPr>
          <w:i/>
        </w:rPr>
      </w:pPr>
    </w:p>
    <w:p w14:paraId="3CB37447" w14:textId="77777777" w:rsidR="009758DC" w:rsidRPr="009758DC" w:rsidRDefault="009758DC" w:rsidP="009758DC">
      <w:pPr>
        <w:pBdr>
          <w:top w:val="single" w:sz="6" w:space="1" w:color="auto"/>
        </w:pBdr>
      </w:pPr>
      <w:r w:rsidRPr="009758DC">
        <w:t>ο</w:t>
      </w:r>
      <w:r w:rsidRPr="009758DC">
        <w:tab/>
        <w:t xml:space="preserve">Ik boek het bedrag van de bestelling van € ________ direct over per </w:t>
      </w:r>
      <w:r w:rsidRPr="009758DC">
        <w:rPr>
          <w:b/>
        </w:rPr>
        <w:t>bank</w:t>
      </w:r>
      <w:r w:rsidRPr="009758DC">
        <w:t>!</w:t>
      </w:r>
    </w:p>
    <w:p w14:paraId="4B809BA3" w14:textId="77777777" w:rsidR="009758DC" w:rsidRDefault="009758DC" w:rsidP="009758DC">
      <w:pPr>
        <w:pBdr>
          <w:top w:val="single" w:sz="6" w:space="1" w:color="auto"/>
        </w:pBdr>
      </w:pPr>
    </w:p>
    <w:p w14:paraId="2FD26233" w14:textId="77777777" w:rsidR="00F31B96" w:rsidRDefault="00F31B96" w:rsidP="009758DC">
      <w:pPr>
        <w:pBdr>
          <w:top w:val="single" w:sz="6" w:space="1" w:color="auto"/>
        </w:pBdr>
      </w:pPr>
    </w:p>
    <w:p w14:paraId="1FDF9FDF" w14:textId="024518BB" w:rsidR="009758DC" w:rsidRPr="009758DC" w:rsidRDefault="009758DC" w:rsidP="009758DC">
      <w:pPr>
        <w:pBdr>
          <w:top w:val="single" w:sz="6" w:space="1" w:color="auto"/>
        </w:pBdr>
        <w:rPr>
          <w:u w:val="single"/>
        </w:rPr>
      </w:pPr>
      <w:r w:rsidRPr="009758DC">
        <w:t>Handtekening ouders/verzorgers:</w:t>
      </w:r>
      <w:r w:rsidRPr="009758DC">
        <w:rPr>
          <w:u w:val="single"/>
        </w:rPr>
        <w:t xml:space="preserve">                                                      .</w:t>
      </w:r>
    </w:p>
    <w:p w14:paraId="6104F7D0" w14:textId="77777777" w:rsidR="009758DC" w:rsidRPr="009758DC" w:rsidRDefault="009758DC" w:rsidP="009758DC">
      <w:pPr>
        <w:pBdr>
          <w:top w:val="single" w:sz="6" w:space="1" w:color="auto"/>
        </w:pBdr>
        <w:rPr>
          <w:u w:val="single"/>
        </w:rPr>
      </w:pPr>
    </w:p>
    <w:p w14:paraId="16A3E38C" w14:textId="77777777" w:rsidR="00412908" w:rsidRPr="009758DC" w:rsidRDefault="00D53BF1" w:rsidP="00D6495B">
      <w:pPr>
        <w:pBdr>
          <w:top w:val="single" w:sz="6" w:space="1" w:color="auto"/>
        </w:pBdr>
      </w:pPr>
      <w:r>
        <w:rPr>
          <w:b/>
          <w:u w:val="single"/>
        </w:rPr>
        <w:t>-------------------GRAAG BIJ DE STAF</w:t>
      </w:r>
      <w:r w:rsidR="009758DC" w:rsidRPr="009758DC">
        <w:rPr>
          <w:b/>
          <w:u w:val="single"/>
        </w:rPr>
        <w:t xml:space="preserve"> </w:t>
      </w:r>
      <w:r>
        <w:rPr>
          <w:b/>
          <w:u w:val="single"/>
        </w:rPr>
        <w:t xml:space="preserve">VAN UW  KIND OF OP BLOEMENSTRAAT 1 </w:t>
      </w:r>
      <w:r w:rsidR="009758DC" w:rsidRPr="009758DC">
        <w:rPr>
          <w:b/>
          <w:u w:val="single"/>
        </w:rPr>
        <w:t>INLEVEREN------------</w:t>
      </w:r>
      <w:r w:rsidR="00D6495B">
        <w:rPr>
          <w:b/>
          <w:u w:val="single"/>
        </w:rPr>
        <w:t>-----</w:t>
      </w:r>
      <w:r w:rsidR="009758DC">
        <w:rPr>
          <w:b/>
          <w:u w:val="single"/>
        </w:rPr>
        <w:t>-----</w:t>
      </w:r>
    </w:p>
    <w:sectPr w:rsidR="00412908" w:rsidRPr="009758DC" w:rsidSect="009758DC">
      <w:pgSz w:w="11906" w:h="16838"/>
      <w:pgMar w:top="1440" w:right="1191" w:bottom="28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0A4"/>
    <w:multiLevelType w:val="hybridMultilevel"/>
    <w:tmpl w:val="906627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35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0D"/>
    <w:rsid w:val="00033710"/>
    <w:rsid w:val="00062FF2"/>
    <w:rsid w:val="000671E3"/>
    <w:rsid w:val="000F2349"/>
    <w:rsid w:val="001A49AC"/>
    <w:rsid w:val="001D76A2"/>
    <w:rsid w:val="00281D9F"/>
    <w:rsid w:val="00282BF6"/>
    <w:rsid w:val="002D2E7D"/>
    <w:rsid w:val="002E5C1E"/>
    <w:rsid w:val="002E6B7B"/>
    <w:rsid w:val="00336026"/>
    <w:rsid w:val="00412908"/>
    <w:rsid w:val="00426E0D"/>
    <w:rsid w:val="00434310"/>
    <w:rsid w:val="00452671"/>
    <w:rsid w:val="00471B32"/>
    <w:rsid w:val="004722D3"/>
    <w:rsid w:val="004C2AF9"/>
    <w:rsid w:val="004C5F31"/>
    <w:rsid w:val="00534A63"/>
    <w:rsid w:val="00541E36"/>
    <w:rsid w:val="00586414"/>
    <w:rsid w:val="00593FF4"/>
    <w:rsid w:val="005D519C"/>
    <w:rsid w:val="006259DB"/>
    <w:rsid w:val="00656BB0"/>
    <w:rsid w:val="0066476F"/>
    <w:rsid w:val="00686F67"/>
    <w:rsid w:val="006E4DDC"/>
    <w:rsid w:val="00754843"/>
    <w:rsid w:val="007E1348"/>
    <w:rsid w:val="007F1795"/>
    <w:rsid w:val="008052EB"/>
    <w:rsid w:val="00814257"/>
    <w:rsid w:val="00844DA7"/>
    <w:rsid w:val="00860D63"/>
    <w:rsid w:val="00867DEA"/>
    <w:rsid w:val="0087111E"/>
    <w:rsid w:val="00876EE6"/>
    <w:rsid w:val="008A3688"/>
    <w:rsid w:val="008A401B"/>
    <w:rsid w:val="008B2CCD"/>
    <w:rsid w:val="00966D02"/>
    <w:rsid w:val="009708F1"/>
    <w:rsid w:val="009758DC"/>
    <w:rsid w:val="009A6B92"/>
    <w:rsid w:val="009C0203"/>
    <w:rsid w:val="00A15543"/>
    <w:rsid w:val="00A8384C"/>
    <w:rsid w:val="00A95A13"/>
    <w:rsid w:val="00C40054"/>
    <w:rsid w:val="00CF70E5"/>
    <w:rsid w:val="00D1475A"/>
    <w:rsid w:val="00D167A7"/>
    <w:rsid w:val="00D201D9"/>
    <w:rsid w:val="00D53BF1"/>
    <w:rsid w:val="00D6495B"/>
    <w:rsid w:val="00DB05DA"/>
    <w:rsid w:val="00DE5380"/>
    <w:rsid w:val="00E078D8"/>
    <w:rsid w:val="00E363DA"/>
    <w:rsid w:val="00E4193D"/>
    <w:rsid w:val="00E4587B"/>
    <w:rsid w:val="00E65B95"/>
    <w:rsid w:val="00E86BED"/>
    <w:rsid w:val="00EB1C0D"/>
    <w:rsid w:val="00EB5B68"/>
    <w:rsid w:val="00F31B96"/>
    <w:rsid w:val="00F759B5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8ABE"/>
  <w15:docId w15:val="{34044CF7-3FA4-4D23-9EDD-067ECB96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78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8D8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9758DC"/>
    <w:rPr>
      <w:rFonts w:ascii="Times New Roman" w:eastAsia="Times New Roman" w:hAnsi="Times New Roman" w:cs="Times New Roman"/>
      <w:sz w:val="24"/>
      <w:szCs w:val="20"/>
      <w:lang w:val="nl"/>
    </w:rPr>
  </w:style>
  <w:style w:type="character" w:customStyle="1" w:styleId="BodyTextChar">
    <w:name w:val="Body Text Char"/>
    <w:basedOn w:val="DefaultParagraphFont"/>
    <w:link w:val="BodyText"/>
    <w:semiHidden/>
    <w:rsid w:val="009758DC"/>
    <w:rPr>
      <w:rFonts w:ascii="Times New Roman" w:eastAsia="Times New Roman" w:hAnsi="Times New Roman" w:cs="Times New Roman"/>
      <w:sz w:val="24"/>
      <w:szCs w:val="20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uting-bemm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RIVM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Zweers</dc:creator>
  <cp:lastModifiedBy>Patrick Zweers</cp:lastModifiedBy>
  <cp:revision>2</cp:revision>
  <cp:lastPrinted>2015-01-23T09:43:00Z</cp:lastPrinted>
  <dcterms:created xsi:type="dcterms:W3CDTF">2026-02-10T10:53:00Z</dcterms:created>
  <dcterms:modified xsi:type="dcterms:W3CDTF">2026-02-10T10:53:00Z</dcterms:modified>
</cp:coreProperties>
</file>